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ED" w:rsidRDefault="005E66ED"/>
    <w:p w:rsidR="009D35D2" w:rsidRPr="009D35D2" w:rsidRDefault="009D35D2">
      <w:pPr>
        <w:rPr>
          <w:sz w:val="28"/>
          <w:szCs w:val="28"/>
        </w:rPr>
      </w:pPr>
      <w:r w:rsidRPr="009D35D2">
        <w:rPr>
          <w:sz w:val="28"/>
          <w:szCs w:val="28"/>
          <w:lang w:val="en-US"/>
        </w:rPr>
        <w:t>AGROTYPOS.GR 15.06.2015</w:t>
      </w:r>
    </w:p>
    <w:p w:rsidR="009D35D2" w:rsidRPr="009D35D2" w:rsidRDefault="009D35D2" w:rsidP="009D35D2">
      <w:pPr>
        <w:shd w:val="clear" w:color="auto" w:fill="FFFFFF"/>
        <w:spacing w:before="100" w:beforeAutospacing="1" w:after="100" w:afterAutospacing="1" w:line="240" w:lineRule="auto"/>
        <w:outlineLvl w:val="0"/>
        <w:rPr>
          <w:rFonts w:ascii="Verdana" w:eastAsia="Times New Roman" w:hAnsi="Verdana" w:cs="Times New Roman"/>
          <w:b/>
          <w:bCs/>
          <w:color w:val="555555"/>
          <w:kern w:val="36"/>
          <w:sz w:val="24"/>
          <w:szCs w:val="24"/>
          <w:lang w:eastAsia="el-GR"/>
        </w:rPr>
      </w:pPr>
      <w:r w:rsidRPr="009D35D2">
        <w:rPr>
          <w:rFonts w:ascii="Verdana" w:eastAsia="Times New Roman" w:hAnsi="Verdana" w:cs="Times New Roman"/>
          <w:b/>
          <w:bCs/>
          <w:color w:val="555555"/>
          <w:kern w:val="36"/>
          <w:sz w:val="24"/>
          <w:szCs w:val="24"/>
          <w:lang w:eastAsia="el-GR"/>
        </w:rPr>
        <w:t>ΣΕΑΜ: Τα σχέδια βελτίωσης διαχειρίζονται, κατά κανόνα από όλες τις κυβερνήσεις, με λάθος τρόπο </w:t>
      </w:r>
      <w:r w:rsidRPr="009D35D2">
        <w:rPr>
          <w:rFonts w:ascii="Tahoma" w:eastAsia="Times New Roman" w:hAnsi="Tahoma" w:cs="Tahoma"/>
          <w:color w:val="555555"/>
          <w:kern w:val="36"/>
          <w:sz w:val="15"/>
          <w:szCs w:val="15"/>
          <w:lang w:eastAsia="el-GR"/>
        </w:rPr>
        <w:t>(15/6/2015 16:35)</w:t>
      </w:r>
    </w:p>
    <w:p w:rsidR="009D35D2" w:rsidRPr="009D35D2" w:rsidRDefault="009D35D2" w:rsidP="009D35D2">
      <w:pPr>
        <w:shd w:val="clear" w:color="auto" w:fill="FFFFFF"/>
        <w:spacing w:before="75" w:after="225" w:line="240" w:lineRule="auto"/>
        <w:rPr>
          <w:rFonts w:ascii="Verdana" w:eastAsia="Times New Roman" w:hAnsi="Verdana" w:cs="Times New Roman"/>
          <w:color w:val="333333"/>
          <w:sz w:val="20"/>
          <w:szCs w:val="20"/>
          <w:lang w:eastAsia="el-GR"/>
        </w:rPr>
      </w:pPr>
      <w:r w:rsidRPr="009D35D2">
        <w:rPr>
          <w:rFonts w:ascii="Verdana" w:eastAsia="Times New Roman" w:hAnsi="Verdana" w:cs="Times New Roman"/>
          <w:color w:val="333333"/>
          <w:sz w:val="20"/>
          <w:szCs w:val="20"/>
          <w:lang w:eastAsia="el-GR"/>
        </w:rPr>
        <w:t xml:space="preserve">Στα προβλήματα του κλάδου αλλά και στην ανάγκη εκμηχάνισης της ελληνικής γεωργίας αναφέρθηκε ο Πρόεδρος του Συνδέσμου Εισαγωγέων Αντιπροσώπων Μηχανημάτων (ΣΕΑΜ), κ. Σάββας Μπαλουκτσής σε συνάντηση που είχε σήμερα, 15 Ιουνίου, σε ξενοδοχείο στο κέντρο της Αθήνας με συντάκτες του αγροτικού ρεπορτάζ (στην οποίο συμμετείχε και ο </w:t>
      </w:r>
      <w:proofErr w:type="spellStart"/>
      <w:r w:rsidRPr="009D35D2">
        <w:rPr>
          <w:rFonts w:ascii="Verdana" w:eastAsia="Times New Roman" w:hAnsi="Verdana" w:cs="Times New Roman"/>
          <w:color w:val="333333"/>
          <w:sz w:val="20"/>
          <w:szCs w:val="20"/>
          <w:lang w:eastAsia="el-GR"/>
        </w:rPr>
        <w:t>ΑγροΤύπος</w:t>
      </w:r>
      <w:proofErr w:type="spellEnd"/>
      <w:r w:rsidRPr="009D35D2">
        <w:rPr>
          <w:rFonts w:ascii="Verdana" w:eastAsia="Times New Roman" w:hAnsi="Verdana" w:cs="Times New Roman"/>
          <w:color w:val="333333"/>
          <w:sz w:val="20"/>
          <w:szCs w:val="20"/>
          <w:lang w:eastAsia="el-GR"/>
        </w:rPr>
        <w:t>). Κατά τη διάρκεια της συζήτησης, ο κ. Μπαλουκτ</w:t>
      </w:r>
      <w:r>
        <w:rPr>
          <w:rFonts w:ascii="Verdana" w:eastAsia="Times New Roman" w:hAnsi="Verdana" w:cs="Times New Roman"/>
          <w:color w:val="333333"/>
          <w:sz w:val="20"/>
          <w:szCs w:val="20"/>
          <w:lang w:eastAsia="el-GR"/>
        </w:rPr>
        <w:t>σ</w:t>
      </w:r>
      <w:bookmarkStart w:id="0" w:name="_GoBack"/>
      <w:bookmarkEnd w:id="0"/>
      <w:r w:rsidRPr="009D35D2">
        <w:rPr>
          <w:rFonts w:ascii="Verdana" w:eastAsia="Times New Roman" w:hAnsi="Verdana" w:cs="Times New Roman"/>
          <w:color w:val="333333"/>
          <w:sz w:val="20"/>
          <w:szCs w:val="20"/>
          <w:lang w:eastAsia="el-GR"/>
        </w:rPr>
        <w:t xml:space="preserve">ής αλλά και οι κ.κ. Ι. Χίγκας (αντιπρόεδρος) και Λ. Βεντουράκης (γ. γραμματέας) αναφέρθηκαν στα προβλήματα που έχουν δημιουργηθεί στον κλάδο από τους λάθος χειρισμούς των σχεδίων βελτίωσης. Επιπλέον, τόνισαν από κοινού ότι θα πρέπει να υπάρξει καταγραφή των μηχανημάτων του κλάδου ενώ αυτά (τρακτέρ </w:t>
      </w:r>
      <w:proofErr w:type="spellStart"/>
      <w:r w:rsidRPr="009D35D2">
        <w:rPr>
          <w:rFonts w:ascii="Verdana" w:eastAsia="Times New Roman" w:hAnsi="Verdana" w:cs="Times New Roman"/>
          <w:color w:val="333333"/>
          <w:sz w:val="20"/>
          <w:szCs w:val="20"/>
          <w:lang w:eastAsia="el-GR"/>
        </w:rPr>
        <w:t>κλπ</w:t>
      </w:r>
      <w:proofErr w:type="spellEnd"/>
      <w:r w:rsidRPr="009D35D2">
        <w:rPr>
          <w:rFonts w:ascii="Verdana" w:eastAsia="Times New Roman" w:hAnsi="Verdana" w:cs="Times New Roman"/>
          <w:color w:val="333333"/>
          <w:sz w:val="20"/>
          <w:szCs w:val="20"/>
          <w:lang w:eastAsia="el-GR"/>
        </w:rPr>
        <w:t>) θα πρέπει να περνούν από ελέγχους ανάλογους των ΚΤΕΟ κάτι που δεν συμβαίνει κατά γενική ομολογία μέχρι σήμερα.</w:t>
      </w:r>
    </w:p>
    <w:p w:rsidR="009D35D2" w:rsidRPr="009D35D2" w:rsidRDefault="009D35D2" w:rsidP="009D35D2">
      <w:pPr>
        <w:shd w:val="clear" w:color="auto" w:fill="FFFFFF"/>
        <w:spacing w:before="75" w:after="225" w:line="240" w:lineRule="auto"/>
        <w:rPr>
          <w:rFonts w:ascii="Verdana" w:eastAsia="Times New Roman" w:hAnsi="Verdana" w:cs="Times New Roman"/>
          <w:color w:val="333333"/>
          <w:sz w:val="20"/>
          <w:szCs w:val="20"/>
          <w:lang w:eastAsia="el-GR"/>
        </w:rPr>
      </w:pPr>
      <w:r w:rsidRPr="009D35D2">
        <w:rPr>
          <w:rFonts w:ascii="Verdana" w:eastAsia="Times New Roman" w:hAnsi="Verdana" w:cs="Times New Roman"/>
          <w:color w:val="333333"/>
          <w:sz w:val="20"/>
          <w:szCs w:val="20"/>
          <w:lang w:eastAsia="el-GR"/>
        </w:rPr>
        <w:t xml:space="preserve">Ειδικότερα, όσον αφορά την πορεία υλοποίησης των Σχεδίων Βελτίωσης ο Πρόεδρος του ΣΕΑΜ, κ. Σάββας Μπαλουκτσής ανέφερε: «τα Σχέδια Βελτίωσης κατά κανόνα – ανεξαρτήτως κυβερνήσεων – διαχειρίζονται με λάθος τρόπο και με μεγάλες καθυστερήσεις. Αρκεί να σας αναφέρω ότι στο τρέχον πρόγραμμα 2007 – 2013, μετά από συνεχείς καθυστερήσεις επίσημα το μέτρο άνοιξε το 2011. Χρειάστηκαν δύο χρόνια μέχρι να βγουν οι πρώτες εγκρίσεις και τώρα που κλείνει το πρόγραμμα αυτό που βλέπουμε είναι ότι δεν θα </w:t>
      </w:r>
      <w:proofErr w:type="spellStart"/>
      <w:r w:rsidRPr="009D35D2">
        <w:rPr>
          <w:rFonts w:ascii="Verdana" w:eastAsia="Times New Roman" w:hAnsi="Verdana" w:cs="Times New Roman"/>
          <w:color w:val="333333"/>
          <w:sz w:val="20"/>
          <w:szCs w:val="20"/>
          <w:lang w:eastAsia="el-GR"/>
        </w:rPr>
        <w:t>απορροφηθούν</w:t>
      </w:r>
      <w:proofErr w:type="spellEnd"/>
      <w:r w:rsidRPr="009D35D2">
        <w:rPr>
          <w:rFonts w:ascii="Verdana" w:eastAsia="Times New Roman" w:hAnsi="Verdana" w:cs="Times New Roman"/>
          <w:color w:val="333333"/>
          <w:sz w:val="20"/>
          <w:szCs w:val="20"/>
          <w:lang w:eastAsia="el-GR"/>
        </w:rPr>
        <w:t xml:space="preserve"> ούτε τα μισά από τα προβλεπόμενα χρήματα του προϋπολογισμού».</w:t>
      </w:r>
    </w:p>
    <w:p w:rsidR="009D35D2" w:rsidRDefault="009D35D2" w:rsidP="009D35D2">
      <w:pPr>
        <w:shd w:val="clear" w:color="auto" w:fill="FFFFFF"/>
        <w:spacing w:before="75" w:after="225" w:line="240" w:lineRule="auto"/>
        <w:rPr>
          <w:rFonts w:ascii="Verdana" w:eastAsia="Times New Roman" w:hAnsi="Verdana" w:cs="Times New Roman"/>
          <w:color w:val="333333"/>
          <w:sz w:val="20"/>
          <w:szCs w:val="20"/>
          <w:lang w:eastAsia="el-GR"/>
        </w:rPr>
      </w:pPr>
      <w:r w:rsidRPr="009D35D2">
        <w:rPr>
          <w:rFonts w:ascii="Verdana" w:eastAsia="Times New Roman" w:hAnsi="Verdana" w:cs="Times New Roman"/>
          <w:color w:val="333333"/>
          <w:sz w:val="20"/>
          <w:szCs w:val="20"/>
          <w:lang w:eastAsia="el-GR"/>
        </w:rPr>
        <w:t xml:space="preserve">Και πρόσθεσε: «πέρα από τις καθυστερήσεις έγιναν και πάρα πολλά λάθη. Για να καταλάβει κάποιος πόσο λάθος σχεδιασμός υπήρξε αναφέρω ότι παρά το γεγονός πως έγινε σύσταση ενός ειδικού ταμείου που θα χρηματοδοτούσε την υλοποίηση αυτών των προγραμμάτων (Ταμείο Αγροτικής Επιχειρηματικότητας) με 253 εκατ. ευρώ, δεν </w:t>
      </w:r>
      <w:proofErr w:type="spellStart"/>
      <w:r w:rsidRPr="009D35D2">
        <w:rPr>
          <w:rFonts w:ascii="Verdana" w:eastAsia="Times New Roman" w:hAnsi="Verdana" w:cs="Times New Roman"/>
          <w:color w:val="333333"/>
          <w:sz w:val="20"/>
          <w:szCs w:val="20"/>
          <w:lang w:eastAsia="el-GR"/>
        </w:rPr>
        <w:t>απορροφήθηκαν</w:t>
      </w:r>
      <w:proofErr w:type="spellEnd"/>
      <w:r w:rsidRPr="009D35D2">
        <w:rPr>
          <w:rFonts w:ascii="Verdana" w:eastAsia="Times New Roman" w:hAnsi="Verdana" w:cs="Times New Roman"/>
          <w:color w:val="333333"/>
          <w:sz w:val="20"/>
          <w:szCs w:val="20"/>
          <w:lang w:eastAsia="el-GR"/>
        </w:rPr>
        <w:t xml:space="preserve"> ούτε 5 εκατ. ευρώ.</w:t>
      </w:r>
    </w:p>
    <w:p w:rsidR="009D35D2" w:rsidRPr="009D35D2" w:rsidRDefault="009D35D2" w:rsidP="009D35D2">
      <w:pPr>
        <w:shd w:val="clear" w:color="auto" w:fill="FFFFFF"/>
        <w:spacing w:before="75" w:after="225" w:line="240" w:lineRule="auto"/>
        <w:rPr>
          <w:rFonts w:ascii="Verdana" w:eastAsia="Times New Roman" w:hAnsi="Verdana" w:cs="Times New Roman"/>
          <w:color w:val="333333"/>
          <w:sz w:val="20"/>
          <w:szCs w:val="20"/>
          <w:lang w:eastAsia="el-GR"/>
        </w:rPr>
      </w:pPr>
      <w:r w:rsidRPr="009D35D2">
        <w:rPr>
          <w:rFonts w:ascii="Verdana" w:eastAsia="Times New Roman" w:hAnsi="Verdana" w:cs="Times New Roman"/>
          <w:color w:val="333333"/>
          <w:sz w:val="20"/>
          <w:szCs w:val="20"/>
          <w:lang w:eastAsia="el-GR"/>
        </w:rPr>
        <w:br/>
        <w:t>Ένα ακόμα λάθος έγκειται στο γεγονός ότι το 2011 που ξεκίνησε το μέτρο δόθηκε το δικαίωμα στους αγρότες να προχωρήσουν (με δική τους ευθύνη βέβαια) σε επιλέξιμες αγορές. Όμως το 2013 εκδόθηκε μια Υπουργική Απόφαση (ΥΑ) η οποία καθόριζε τις προϋποθέσεις εξόφλησης των επιδοτήσεων. Ενώ λοιπόν οι αγρότες αγόρασαν μηχανήματα με πίστωση από τις εταιρείες, το 2013 η ΥΑ έλεγε ότι αν δεν προσκομίσει κάποιος “εξοφλητήριο” και μάλιστα τραπεζικά παραστατικά (ότι έχει εξοφλήσει την επένδυση) δεν θα εισπραχθούν οι επιδοτήσεις. Καταλαβαίνεται τι προβλήματα έχουν δημιουργηθεί”.</w:t>
      </w:r>
    </w:p>
    <w:p w:rsidR="009D35D2" w:rsidRDefault="009D35D2"/>
    <w:sectPr w:rsidR="009D35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D2"/>
    <w:rsid w:val="005E66ED"/>
    <w:rsid w:val="009D35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FA7F9-29EA-4D6C-A7F1-BF99414C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2042</Characters>
  <Application>Microsoft Office Word</Application>
  <DocSecurity>0</DocSecurity>
  <Lines>17</Lines>
  <Paragraphs>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ΣΕΑΜ: Τα σχέδια βελτίωσης διαχειρίζονται, κατά κανόνα από όλες τις κυβερνήσεις,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1</cp:revision>
  <dcterms:created xsi:type="dcterms:W3CDTF">2015-06-16T09:28:00Z</dcterms:created>
  <dcterms:modified xsi:type="dcterms:W3CDTF">2015-06-16T09:29:00Z</dcterms:modified>
</cp:coreProperties>
</file>